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8A2ED4" w14:textId="77777777" w:rsidR="0002620B" w:rsidRPr="00C3070F" w:rsidRDefault="0002620B" w:rsidP="000262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C307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Міністерство освіти і науки України</w:t>
      </w:r>
    </w:p>
    <w:p w14:paraId="1B335FB9" w14:textId="77777777" w:rsidR="0002620B" w:rsidRPr="00C3070F" w:rsidRDefault="0002620B" w:rsidP="000262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C307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Херсонський державний університет</w:t>
      </w:r>
    </w:p>
    <w:p w14:paraId="1CEBF47B" w14:textId="54C66784" w:rsidR="0002620B" w:rsidRPr="0002620B" w:rsidRDefault="0002620B" w:rsidP="000262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0262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Факультет </w:t>
      </w:r>
      <w:r w:rsidRPr="0002620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української</w:t>
      </w:r>
      <w:r w:rsidRPr="0002620B">
        <w:rPr>
          <w:rFonts w:ascii="Times New Roman" w:eastAsia="Times New Roman" w:hAnsi="Times New Roman" w:cs="Times New Roman"/>
          <w:b/>
          <w:bCs/>
          <w:spacing w:val="-6"/>
          <w:kern w:val="0"/>
          <w14:ligatures w14:val="none"/>
        </w:rPr>
        <w:t xml:space="preserve"> </w:t>
      </w:r>
      <w:r w:rsidRPr="0002620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й</w:t>
      </w:r>
      <w:r w:rsidRPr="0002620B">
        <w:rPr>
          <w:rFonts w:ascii="Times New Roman" w:eastAsia="Times New Roman" w:hAnsi="Times New Roman" w:cs="Times New Roman"/>
          <w:b/>
          <w:bCs/>
          <w:spacing w:val="-3"/>
          <w:kern w:val="0"/>
          <w14:ligatures w14:val="none"/>
        </w:rPr>
        <w:t xml:space="preserve"> </w:t>
      </w:r>
      <w:r w:rsidRPr="0002620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іноземної</w:t>
      </w:r>
      <w:r w:rsidRPr="0002620B">
        <w:rPr>
          <w:rFonts w:ascii="Times New Roman" w:eastAsia="Times New Roman" w:hAnsi="Times New Roman" w:cs="Times New Roman"/>
          <w:b/>
          <w:bCs/>
          <w:spacing w:val="-4"/>
          <w:kern w:val="0"/>
          <w14:ligatures w14:val="none"/>
        </w:rPr>
        <w:t xml:space="preserve"> </w:t>
      </w:r>
      <w:r w:rsidRPr="0002620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філології,</w:t>
      </w:r>
      <w:r w:rsidRPr="0002620B">
        <w:rPr>
          <w:rFonts w:ascii="Times New Roman" w:eastAsia="Times New Roman" w:hAnsi="Times New Roman" w:cs="Times New Roman"/>
          <w:b/>
          <w:bCs/>
          <w:spacing w:val="-3"/>
          <w:kern w:val="0"/>
          <w14:ligatures w14:val="none"/>
        </w:rPr>
        <w:t xml:space="preserve"> </w:t>
      </w:r>
      <w:r w:rsidRPr="0002620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журналістики</w:t>
      </w:r>
      <w:r w:rsidRPr="0002620B">
        <w:rPr>
          <w:rFonts w:ascii="Times New Roman" w:eastAsia="Times New Roman" w:hAnsi="Times New Roman" w:cs="Times New Roman"/>
          <w:b/>
          <w:bCs/>
          <w:spacing w:val="-4"/>
          <w:kern w:val="0"/>
          <w14:ligatures w14:val="none"/>
        </w:rPr>
        <w:t xml:space="preserve"> </w:t>
      </w:r>
      <w:r w:rsidRPr="0002620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та</w:t>
      </w:r>
      <w:r w:rsidRPr="0002620B">
        <w:rPr>
          <w:rFonts w:ascii="Times New Roman" w:eastAsia="Times New Roman" w:hAnsi="Times New Roman" w:cs="Times New Roman"/>
          <w:b/>
          <w:bCs/>
          <w:spacing w:val="-3"/>
          <w:kern w:val="0"/>
          <w14:ligatures w14:val="none"/>
        </w:rPr>
        <w:t xml:space="preserve"> </w:t>
      </w:r>
      <w:r w:rsidRPr="0002620B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>мистецтв</w:t>
      </w:r>
    </w:p>
    <w:p w14:paraId="230ED5F9" w14:textId="4E21D9F0" w:rsidR="0002620B" w:rsidRPr="00D16094" w:rsidRDefault="0002620B" w:rsidP="000262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2C0E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Інститут педагогічної освіти і освіти дорослих імені Івана </w:t>
      </w:r>
      <w:proofErr w:type="spellStart"/>
      <w:r w:rsidRPr="002C0E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Зязюна</w:t>
      </w:r>
      <w:proofErr w:type="spellEnd"/>
      <w:r w:rsidRPr="002C0E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НАПН України</w:t>
      </w:r>
    </w:p>
    <w:p w14:paraId="0B336948" w14:textId="77777777" w:rsidR="0002620B" w:rsidRDefault="0002620B" w:rsidP="000262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ru-RU" w:bidi="uk-UA"/>
          <w14:ligatures w14:val="none"/>
        </w:rPr>
      </w:pPr>
      <w:r w:rsidRPr="002C0EAB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ru-RU" w:bidi="uk-UA"/>
          <w14:ligatures w14:val="none"/>
        </w:rPr>
        <w:t xml:space="preserve">Київський національний університет культури і мистецтв (кафедра </w:t>
      </w:r>
      <w:proofErr w:type="spellStart"/>
      <w:r w:rsidRPr="002C0EAB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ru-RU" w:bidi="uk-UA"/>
          <w14:ligatures w14:val="none"/>
        </w:rPr>
        <w:t>івент</w:t>
      </w:r>
      <w:proofErr w:type="spellEnd"/>
      <w:r w:rsidRPr="002C0EAB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ru-RU" w:bidi="uk-UA"/>
          <w14:ligatures w14:val="none"/>
        </w:rPr>
        <w:t>-менеджменту та індустрії дозвілля</w:t>
      </w:r>
      <w:r w:rsidRPr="00D16094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ru-RU" w:bidi="uk-UA"/>
          <w14:ligatures w14:val="none"/>
        </w:rPr>
        <w:t>)</w:t>
      </w:r>
    </w:p>
    <w:p w14:paraId="2F51817D" w14:textId="2A3CDDE1" w:rsidR="00AC27C7" w:rsidRDefault="00AC27C7" w:rsidP="000262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ru-RU" w:bidi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ru-RU" w:bidi="uk-UA"/>
          <w14:ligatures w14:val="none"/>
        </w:rPr>
        <w:t>Запорізький національний університет (кафедра акторської майстерності)</w:t>
      </w:r>
    </w:p>
    <w:p w14:paraId="48862B00" w14:textId="797E9F1F" w:rsidR="00F56999" w:rsidRPr="00D16094" w:rsidRDefault="00F56999" w:rsidP="00C80F3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ru-RU" w:bidi="uk-UA"/>
          <w14:ligatures w14:val="none"/>
        </w:rPr>
      </w:pPr>
      <w:r w:rsidRPr="00F56999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ru-RU" w:bidi="uk-UA"/>
          <w14:ligatures w14:val="none"/>
        </w:rPr>
        <w:t>Бердянський державний педагогічний університет</w:t>
      </w:r>
      <w:r w:rsidR="00C80F34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ru-RU" w:bidi="uk-UA"/>
          <w14:ligatures w14:val="none"/>
        </w:rPr>
        <w:t xml:space="preserve"> (кафедра теорії і методики навчання мистецьких дисциплін)</w:t>
      </w:r>
    </w:p>
    <w:p w14:paraId="59501807" w14:textId="77777777" w:rsidR="0002620B" w:rsidRDefault="0002620B" w:rsidP="000262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ru-RU" w:bidi="uk-UA"/>
          <w14:ligatures w14:val="none"/>
        </w:rPr>
      </w:pPr>
      <w:r w:rsidRPr="002C0EAB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ru-RU" w:bidi="uk-UA"/>
          <w14:ligatures w14:val="none"/>
        </w:rPr>
        <w:t>Маріупольський державний університет</w:t>
      </w:r>
    </w:p>
    <w:p w14:paraId="70B6AA38" w14:textId="77777777" w:rsidR="0002620B" w:rsidRPr="008B5709" w:rsidRDefault="0002620B" w:rsidP="000262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20"/>
          <w:szCs w:val="20"/>
          <w:lang w:eastAsia="ru-RU" w:bidi="uk-UA"/>
          <w14:ligatures w14:val="none"/>
        </w:rPr>
      </w:pPr>
    </w:p>
    <w:p w14:paraId="2AAD12D7" w14:textId="77777777" w:rsidR="0002620B" w:rsidRPr="008B5709" w:rsidRDefault="0002620B" w:rsidP="000262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</w:p>
    <w:p w14:paraId="4CB89C8B" w14:textId="77777777" w:rsidR="0002620B" w:rsidRPr="00934E50" w:rsidRDefault="0002620B" w:rsidP="000262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934E5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ШАНОВНІ КОЛЕГИ, АСПІРАНТИ, ЗДОБУВАЧІ! </w:t>
      </w:r>
    </w:p>
    <w:p w14:paraId="615A638D" w14:textId="7980D63A" w:rsidR="0002620B" w:rsidRPr="00014642" w:rsidRDefault="0002620B" w:rsidP="0002620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D1609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Запрошуємо </w:t>
      </w:r>
      <w:r w:rsidR="009607D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в</w:t>
      </w:r>
      <w:r w:rsidRPr="00D1609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ас узяти участь в </w:t>
      </w:r>
      <w:r w:rsidRPr="0001464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Усеукраїнськ</w:t>
      </w:r>
      <w:r w:rsidRPr="00D1609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ій</w:t>
      </w:r>
      <w:r w:rsidRPr="0001464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науково-практичн</w:t>
      </w:r>
      <w:r w:rsidRPr="00D1609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ій</w:t>
      </w:r>
      <w:r w:rsidRPr="0001464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конференції </w:t>
      </w:r>
      <w:bookmarkStart w:id="0" w:name="_Hlk150979447"/>
      <w:r w:rsidRPr="0001464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молодих учених і студентів </w:t>
      </w:r>
    </w:p>
    <w:bookmarkEnd w:id="0"/>
    <w:p w14:paraId="63A9F701" w14:textId="38E8CE77" w:rsidR="0002620B" w:rsidRPr="00D16094" w:rsidRDefault="0002620B" w:rsidP="0002620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34E5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«ЗАРУБІЖНА ТА УКРАЇНСЬКА КУЛЬТУРА: ПИТАННЯ ТЕОРІЇ, ІСТОРІЇ, МЕТОДИКИ»</w:t>
      </w:r>
      <w:r w:rsidRPr="00D1609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, </w:t>
      </w:r>
      <w:r w:rsidRPr="00D1609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яка відбудеться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15</w:t>
      </w:r>
      <w:r w:rsidRPr="00D1609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травня</w:t>
      </w:r>
      <w:r w:rsidRPr="00D1609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6</w:t>
      </w:r>
      <w:r w:rsidRPr="00D1609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року </w:t>
      </w:r>
    </w:p>
    <w:p w14:paraId="0A75D8F4" w14:textId="432E9F4C" w:rsidR="0002620B" w:rsidRDefault="009607DD" w:rsidP="0002620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 п</w:t>
      </w:r>
      <w:r w:rsidR="0002620B" w:rsidRPr="00D1609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латформ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і</w:t>
      </w:r>
      <w:r w:rsidR="0002620B" w:rsidRPr="00D1609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ZOOM</w:t>
      </w:r>
      <w:r w:rsidR="000262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(ідентифікатор: 4702357438; код доступу: 92536309)</w:t>
      </w:r>
    </w:p>
    <w:p w14:paraId="6610B838" w14:textId="77777777" w:rsidR="0002620B" w:rsidRPr="008B5709" w:rsidRDefault="0002620B" w:rsidP="0002620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14:paraId="2A78234C" w14:textId="77777777" w:rsidR="0002620B" w:rsidRPr="00E9767E" w:rsidRDefault="0002620B" w:rsidP="0002620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21AE36EC" w14:textId="59F6DC06" w:rsidR="009607DD" w:rsidRDefault="0002620B" w:rsidP="000262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5709">
        <w:rPr>
          <w:rFonts w:ascii="Times New Roman" w:hAnsi="Times New Roman" w:cs="Times New Roman"/>
          <w:b/>
          <w:bCs/>
          <w:sz w:val="24"/>
          <w:szCs w:val="24"/>
        </w:rPr>
        <w:t>Мета конференції</w:t>
      </w:r>
      <w:r w:rsidRPr="008B5709">
        <w:rPr>
          <w:rFonts w:ascii="Times New Roman" w:hAnsi="Times New Roman" w:cs="Times New Roman"/>
          <w:sz w:val="24"/>
          <w:szCs w:val="24"/>
        </w:rPr>
        <w:t>:</w:t>
      </w:r>
      <w:r w:rsidRPr="00D07D3D">
        <w:rPr>
          <w:rFonts w:ascii="Times New Roman" w:hAnsi="Times New Roman" w:cs="Times New Roman"/>
          <w:sz w:val="24"/>
          <w:szCs w:val="24"/>
        </w:rPr>
        <w:t xml:space="preserve"> </w:t>
      </w:r>
      <w:r w:rsidR="009607DD" w:rsidRPr="00C80F34">
        <w:rPr>
          <w:rFonts w:ascii="Times New Roman" w:hAnsi="Times New Roman" w:cs="Times New Roman"/>
          <w:sz w:val="24"/>
          <w:szCs w:val="24"/>
        </w:rPr>
        <w:t>визначення ролі та впливу світової й української культури на сфери сучасного життя українців; обґрунтування інновацій культурологічної освіти в умовах російської агресії та дистанційного навчання; аналіз модифікації культурних практик у сучасних реаліях; визначення стратегій збереження національної культурної спадщини в умовах війни; дослідження трансформації українського контенту у світовому медійному просторі; окреслення світових тенденцій розвитку культурологічної науки</w:t>
      </w:r>
    </w:p>
    <w:p w14:paraId="30B20DA5" w14:textId="77777777" w:rsidR="0002620B" w:rsidRPr="008B5709" w:rsidRDefault="0002620B" w:rsidP="0002620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9C23601" w14:textId="77777777" w:rsidR="0002620B" w:rsidRDefault="0002620B" w:rsidP="0002620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07D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 участі в конференції запрошуються</w:t>
      </w:r>
      <w:r w:rsidRPr="00D07D3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науковці (аспіранти, магістранти), викладачі та вчителі закладів освіти, керівники та працівники органів освіти, культури, засобів масової інформації, здобувачі вищої освіти та інші зацікавлені особи. </w:t>
      </w:r>
    </w:p>
    <w:p w14:paraId="6A9E8DA4" w14:textId="77777777" w:rsidR="0002620B" w:rsidRPr="008B5709" w:rsidRDefault="0002620B" w:rsidP="0002620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5FACBF24" w14:textId="77777777" w:rsidR="0002620B" w:rsidRPr="00D07D3D" w:rsidRDefault="0002620B" w:rsidP="0002620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7D3D">
        <w:rPr>
          <w:rFonts w:ascii="Times New Roman" w:hAnsi="Times New Roman" w:cs="Times New Roman"/>
          <w:b/>
          <w:sz w:val="24"/>
          <w:szCs w:val="24"/>
        </w:rPr>
        <w:t>Напрями роботи конференції:</w:t>
      </w:r>
    </w:p>
    <w:p w14:paraId="012DBDDF" w14:textId="77777777" w:rsidR="0002620B" w:rsidRPr="00D07D3D" w:rsidRDefault="0002620B" w:rsidP="000262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7D3D">
        <w:rPr>
          <w:rFonts w:ascii="Times New Roman" w:hAnsi="Times New Roman" w:cs="Times New Roman"/>
          <w:sz w:val="24"/>
          <w:szCs w:val="24"/>
        </w:rPr>
        <w:t xml:space="preserve">1. Історія світової та </w:t>
      </w:r>
      <w:r w:rsidRPr="00D07D3D">
        <w:rPr>
          <w:rFonts w:ascii="Times New Roman" w:hAnsi="Times New Roman" w:cs="Times New Roman"/>
          <w:bCs/>
          <w:sz w:val="24"/>
          <w:szCs w:val="24"/>
        </w:rPr>
        <w:t xml:space="preserve">української </w:t>
      </w:r>
      <w:r w:rsidRPr="00D07D3D">
        <w:rPr>
          <w:rFonts w:ascii="Times New Roman" w:hAnsi="Times New Roman" w:cs="Times New Roman"/>
          <w:sz w:val="24"/>
          <w:szCs w:val="24"/>
        </w:rPr>
        <w:t>культури.</w:t>
      </w:r>
    </w:p>
    <w:p w14:paraId="52D9B5CE" w14:textId="77777777" w:rsidR="0002620B" w:rsidRPr="00D07D3D" w:rsidRDefault="0002620B" w:rsidP="000262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7D3D">
        <w:rPr>
          <w:rFonts w:ascii="Times New Roman" w:hAnsi="Times New Roman" w:cs="Times New Roman"/>
          <w:sz w:val="24"/>
          <w:szCs w:val="24"/>
        </w:rPr>
        <w:t>2. Теорія культури.</w:t>
      </w:r>
    </w:p>
    <w:p w14:paraId="0520769C" w14:textId="77777777" w:rsidR="0002620B" w:rsidRPr="00D07D3D" w:rsidRDefault="0002620B" w:rsidP="000262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7D3D">
        <w:rPr>
          <w:rFonts w:ascii="Times New Roman" w:hAnsi="Times New Roman" w:cs="Times New Roman"/>
          <w:sz w:val="24"/>
          <w:szCs w:val="24"/>
        </w:rPr>
        <w:t>3. Психологія мистецтва. Мистецька педагогіка.</w:t>
      </w:r>
    </w:p>
    <w:p w14:paraId="4972E449" w14:textId="77777777" w:rsidR="0002620B" w:rsidRPr="00D07D3D" w:rsidRDefault="0002620B" w:rsidP="000262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7D3D">
        <w:rPr>
          <w:rFonts w:ascii="Times New Roman" w:hAnsi="Times New Roman" w:cs="Times New Roman"/>
          <w:sz w:val="24"/>
          <w:szCs w:val="24"/>
        </w:rPr>
        <w:t>4. </w:t>
      </w:r>
      <w:proofErr w:type="spellStart"/>
      <w:r w:rsidRPr="00D07D3D">
        <w:rPr>
          <w:rFonts w:ascii="Times New Roman" w:hAnsi="Times New Roman" w:cs="Times New Roman"/>
          <w:sz w:val="24"/>
          <w:szCs w:val="24"/>
        </w:rPr>
        <w:t>Етнокультурологічні</w:t>
      </w:r>
      <w:proofErr w:type="spellEnd"/>
      <w:r w:rsidRPr="00D07D3D">
        <w:rPr>
          <w:rFonts w:ascii="Times New Roman" w:hAnsi="Times New Roman" w:cs="Times New Roman"/>
          <w:sz w:val="24"/>
          <w:szCs w:val="24"/>
        </w:rPr>
        <w:t xml:space="preserve"> тенденції в Україні: історія та перспективи.</w:t>
      </w:r>
    </w:p>
    <w:p w14:paraId="57ACA567" w14:textId="77777777" w:rsidR="0002620B" w:rsidRPr="00D07D3D" w:rsidRDefault="0002620B" w:rsidP="000262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7D3D">
        <w:rPr>
          <w:rFonts w:ascii="Times New Roman" w:hAnsi="Times New Roman" w:cs="Times New Roman"/>
          <w:sz w:val="24"/>
          <w:szCs w:val="24"/>
        </w:rPr>
        <w:t>5. Культурна спадщина в умовах війни: збереження та відновлення.</w:t>
      </w:r>
    </w:p>
    <w:p w14:paraId="155234F1" w14:textId="77777777" w:rsidR="0002620B" w:rsidRDefault="0002620B" w:rsidP="000262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7D3D">
        <w:rPr>
          <w:rFonts w:ascii="Times New Roman" w:hAnsi="Times New Roman" w:cs="Times New Roman"/>
          <w:sz w:val="24"/>
          <w:szCs w:val="24"/>
        </w:rPr>
        <w:t>6. Культурні практики в реаліях сьогодення.</w:t>
      </w:r>
    </w:p>
    <w:p w14:paraId="5EE3328B" w14:textId="77777777" w:rsidR="00120B03" w:rsidRDefault="00120B03" w:rsidP="000262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1DA674" w14:textId="77777777" w:rsidR="0002620B" w:rsidRPr="00D07D3D" w:rsidRDefault="0002620B" w:rsidP="0002620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7D3D">
        <w:rPr>
          <w:rFonts w:ascii="Times New Roman" w:hAnsi="Times New Roman" w:cs="Times New Roman"/>
          <w:b/>
          <w:bCs/>
          <w:sz w:val="24"/>
          <w:szCs w:val="24"/>
        </w:rPr>
        <w:t>Умови участі у конференції:</w:t>
      </w:r>
    </w:p>
    <w:p w14:paraId="3087B07E" w14:textId="37ED4327" w:rsidR="0002620B" w:rsidRDefault="0002620B" w:rsidP="0002620B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8526F0">
        <w:rPr>
          <w:rFonts w:ascii="Times New Roman" w:hAnsi="Times New Roman" w:cs="Times New Roman"/>
          <w:b/>
          <w:bCs/>
          <w:sz w:val="24"/>
          <w:szCs w:val="24"/>
        </w:rPr>
        <w:t xml:space="preserve">Прийом заявок: </w:t>
      </w:r>
      <w:r w:rsidRPr="008526F0">
        <w:rPr>
          <w:rFonts w:ascii="Times New Roman" w:hAnsi="Times New Roman" w:cs="Times New Roman"/>
          <w:iCs/>
          <w:sz w:val="24"/>
          <w:szCs w:val="24"/>
        </w:rPr>
        <w:t>до</w:t>
      </w:r>
      <w:r w:rsidRPr="00D07D3D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10</w:t>
      </w:r>
      <w:r w:rsidRPr="00D07D3D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травня</w:t>
      </w:r>
      <w:r w:rsidRPr="008526F0">
        <w:rPr>
          <w:rFonts w:ascii="Times New Roman" w:hAnsi="Times New Roman" w:cs="Times New Roman"/>
          <w:iCs/>
          <w:sz w:val="24"/>
          <w:szCs w:val="24"/>
        </w:rPr>
        <w:t xml:space="preserve"> 202</w:t>
      </w:r>
      <w:r>
        <w:rPr>
          <w:rFonts w:ascii="Times New Roman" w:hAnsi="Times New Roman" w:cs="Times New Roman"/>
          <w:iCs/>
          <w:sz w:val="24"/>
          <w:szCs w:val="24"/>
        </w:rPr>
        <w:t>6</w:t>
      </w:r>
      <w:r w:rsidRPr="008526F0">
        <w:rPr>
          <w:rFonts w:ascii="Times New Roman" w:hAnsi="Times New Roman" w:cs="Times New Roman"/>
          <w:iCs/>
          <w:sz w:val="24"/>
          <w:szCs w:val="24"/>
        </w:rPr>
        <w:t xml:space="preserve"> р.</w:t>
      </w:r>
      <w:r>
        <w:rPr>
          <w:rFonts w:ascii="Times New Roman" w:hAnsi="Times New Roman" w:cs="Times New Roman"/>
          <w:iCs/>
          <w:sz w:val="24"/>
          <w:szCs w:val="24"/>
        </w:rPr>
        <w:t xml:space="preserve"> за посиланням</w:t>
      </w:r>
    </w:p>
    <w:p w14:paraId="2F6C8B5A" w14:textId="75D6F7E0" w:rsidR="005D6924" w:rsidRPr="005D6924" w:rsidRDefault="000E7EFA" w:rsidP="0002620B">
      <w:pPr>
        <w:spacing w:after="0"/>
        <w:jc w:val="both"/>
        <w:rPr>
          <w:rFonts w:ascii="Times New Roman" w:hAnsi="Times New Roman" w:cs="Times New Roman"/>
          <w:color w:val="1F6BC0"/>
          <w:kern w:val="0"/>
          <w:sz w:val="26"/>
          <w:szCs w:val="26"/>
          <w:lang w:val="ru-RU"/>
        </w:rPr>
      </w:pPr>
      <w:hyperlink r:id="rId4" w:history="1">
        <w:r w:rsidR="005D6924" w:rsidRPr="005D6924">
          <w:rPr>
            <w:rStyle w:val="ac"/>
            <w:rFonts w:ascii="Times New Roman" w:hAnsi="Times New Roman" w:cs="Times New Roman"/>
            <w:kern w:val="0"/>
            <w:sz w:val="26"/>
            <w:szCs w:val="26"/>
            <w:lang w:val="ru-RU"/>
          </w:rPr>
          <w:t>https://forms.gle/obhhzMrzhpf3HLra7</w:t>
        </w:r>
      </w:hyperlink>
    </w:p>
    <w:p w14:paraId="331C2564" w14:textId="7FEC830D" w:rsidR="0002620B" w:rsidRDefault="0002620B" w:rsidP="000262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Робочі м</w:t>
      </w:r>
      <w:r w:rsidRPr="000874F0">
        <w:rPr>
          <w:rFonts w:ascii="Times New Roman" w:hAnsi="Times New Roman" w:cs="Times New Roman"/>
          <w:b/>
          <w:bCs/>
          <w:sz w:val="24"/>
          <w:szCs w:val="24"/>
        </w:rPr>
        <w:t>ови конференції</w:t>
      </w:r>
      <w:r w:rsidRPr="0043667B">
        <w:rPr>
          <w:rFonts w:ascii="Times New Roman" w:hAnsi="Times New Roman" w:cs="Times New Roman"/>
          <w:sz w:val="24"/>
          <w:szCs w:val="24"/>
        </w:rPr>
        <w:t>: українська</w:t>
      </w:r>
      <w:r>
        <w:rPr>
          <w:rFonts w:ascii="Times New Roman" w:hAnsi="Times New Roman" w:cs="Times New Roman"/>
          <w:sz w:val="24"/>
          <w:szCs w:val="24"/>
        </w:rPr>
        <w:t>, англійська, німецька.</w:t>
      </w:r>
      <w:r w:rsidRPr="004366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83411B" w14:textId="77777777" w:rsidR="0002620B" w:rsidRDefault="0002620B" w:rsidP="000262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74F0">
        <w:rPr>
          <w:rFonts w:ascii="Times New Roman" w:hAnsi="Times New Roman" w:cs="Times New Roman"/>
          <w:b/>
          <w:bCs/>
          <w:sz w:val="24"/>
          <w:szCs w:val="24"/>
        </w:rPr>
        <w:t>Формат роботи конференції</w:t>
      </w:r>
      <w:r w:rsidRPr="0043667B">
        <w:rPr>
          <w:rFonts w:ascii="Times New Roman" w:hAnsi="Times New Roman" w:cs="Times New Roman"/>
          <w:sz w:val="24"/>
          <w:szCs w:val="24"/>
        </w:rPr>
        <w:t xml:space="preserve">: онлайн (із використанням платформи ZOOM). </w:t>
      </w:r>
    </w:p>
    <w:p w14:paraId="23C02C20" w14:textId="77777777" w:rsidR="0002620B" w:rsidRDefault="0002620B" w:rsidP="000262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4D95">
        <w:rPr>
          <w:rFonts w:ascii="Times New Roman" w:hAnsi="Times New Roman" w:cs="Times New Roman"/>
          <w:b/>
          <w:bCs/>
          <w:sz w:val="24"/>
          <w:szCs w:val="24"/>
        </w:rPr>
        <w:t>Форми участі у конференції:</w:t>
      </w:r>
      <w:r w:rsidRPr="0043667B">
        <w:rPr>
          <w:rFonts w:ascii="Times New Roman" w:hAnsi="Times New Roman" w:cs="Times New Roman"/>
          <w:sz w:val="24"/>
          <w:szCs w:val="24"/>
        </w:rPr>
        <w:t xml:space="preserve"> публікація матеріалів та усна доповідь</w:t>
      </w:r>
      <w:r>
        <w:rPr>
          <w:rFonts w:ascii="Times New Roman" w:hAnsi="Times New Roman" w:cs="Times New Roman"/>
          <w:sz w:val="24"/>
          <w:szCs w:val="24"/>
        </w:rPr>
        <w:t>-презентація</w:t>
      </w:r>
      <w:r w:rsidRPr="0043667B">
        <w:rPr>
          <w:rFonts w:ascii="Times New Roman" w:hAnsi="Times New Roman" w:cs="Times New Roman"/>
          <w:sz w:val="24"/>
          <w:szCs w:val="24"/>
        </w:rPr>
        <w:t>, участь без доповіді та публікації.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07D65D" w14:textId="3D6CCEA5" w:rsidR="0002620B" w:rsidRDefault="0002620B" w:rsidP="0002620B">
      <w:pPr>
        <w:pStyle w:val="ad"/>
        <w:jc w:val="both"/>
        <w:rPr>
          <w:rStyle w:val="ac"/>
          <w:b/>
          <w:bCs/>
          <w:sz w:val="24"/>
        </w:rPr>
      </w:pPr>
      <w:r w:rsidRPr="0002620B">
        <w:rPr>
          <w:b/>
          <w:bCs/>
          <w:sz w:val="24"/>
        </w:rPr>
        <w:t>Матеріали до збірника конференції</w:t>
      </w:r>
      <w:r w:rsidRPr="00A570DF">
        <w:rPr>
          <w:sz w:val="24"/>
        </w:rPr>
        <w:t xml:space="preserve"> приймаються </w:t>
      </w:r>
      <w:r>
        <w:rPr>
          <w:sz w:val="24"/>
        </w:rPr>
        <w:t xml:space="preserve">до </w:t>
      </w:r>
      <w:r w:rsidR="00F225EE">
        <w:rPr>
          <w:sz w:val="24"/>
        </w:rPr>
        <w:t>13</w:t>
      </w:r>
      <w:r>
        <w:rPr>
          <w:sz w:val="24"/>
        </w:rPr>
        <w:t xml:space="preserve"> </w:t>
      </w:r>
      <w:r w:rsidR="00F225EE">
        <w:rPr>
          <w:sz w:val="24"/>
        </w:rPr>
        <w:t>травня</w:t>
      </w:r>
      <w:r w:rsidRPr="00A570DF">
        <w:rPr>
          <w:sz w:val="24"/>
        </w:rPr>
        <w:t xml:space="preserve"> 202</w:t>
      </w:r>
      <w:r w:rsidR="00F225EE">
        <w:rPr>
          <w:sz w:val="24"/>
        </w:rPr>
        <w:t>6</w:t>
      </w:r>
      <w:r w:rsidRPr="00A570DF">
        <w:rPr>
          <w:sz w:val="24"/>
        </w:rPr>
        <w:t xml:space="preserve"> року на електронну адресу </w:t>
      </w:r>
      <w:hyperlink r:id="rId5" w:history="1">
        <w:r w:rsidRPr="00CA6E53">
          <w:rPr>
            <w:rStyle w:val="ac"/>
            <w:b/>
            <w:bCs/>
            <w:sz w:val="24"/>
          </w:rPr>
          <w:t>llymarenko@ksu.ks.ua</w:t>
        </w:r>
      </w:hyperlink>
    </w:p>
    <w:p w14:paraId="48A337CF" w14:textId="77777777" w:rsidR="000E7EFA" w:rsidRPr="003B6E07" w:rsidRDefault="000E7EFA" w:rsidP="000E7EFA">
      <w:pPr>
        <w:pStyle w:val="af0"/>
        <w:ind w:firstLine="540"/>
        <w:rPr>
          <w:lang w:val="uk-UA"/>
        </w:rPr>
      </w:pPr>
      <w:r w:rsidRPr="003B6E07">
        <w:rPr>
          <w:rFonts w:ascii="Times New Roman,Bold" w:hAnsi="Times New Roman,Bold"/>
          <w:b/>
          <w:bCs/>
          <w:sz w:val="28"/>
          <w:szCs w:val="28"/>
          <w:lang w:val="uk-UA"/>
        </w:rPr>
        <w:t>Фінансові питання</w:t>
      </w:r>
      <w:r w:rsidRPr="003B6E07">
        <w:rPr>
          <w:rFonts w:ascii="Times New Roman,Bold" w:hAnsi="Times New Roman,Bold"/>
          <w:sz w:val="28"/>
          <w:szCs w:val="28"/>
          <w:lang w:val="uk-UA"/>
        </w:rPr>
        <w:t xml:space="preserve">: </w:t>
      </w:r>
      <w:r w:rsidRPr="003B6E07">
        <w:rPr>
          <w:sz w:val="28"/>
          <w:szCs w:val="28"/>
          <w:lang w:val="uk-UA"/>
        </w:rPr>
        <w:t xml:space="preserve">Участь безкоштовна. </w:t>
      </w:r>
    </w:p>
    <w:p w14:paraId="12405255" w14:textId="77777777" w:rsidR="000E7EFA" w:rsidRPr="00A570DF" w:rsidRDefault="000E7EFA" w:rsidP="0002620B">
      <w:pPr>
        <w:pStyle w:val="ad"/>
        <w:jc w:val="both"/>
        <w:rPr>
          <w:sz w:val="24"/>
        </w:rPr>
      </w:pPr>
      <w:bookmarkStart w:id="1" w:name="_GoBack"/>
      <w:bookmarkEnd w:id="1"/>
    </w:p>
    <w:p w14:paraId="61B79735" w14:textId="77777777" w:rsidR="0002620B" w:rsidRPr="00A570DF" w:rsidRDefault="0002620B" w:rsidP="0002620B">
      <w:pPr>
        <w:pStyle w:val="ad"/>
        <w:ind w:firstLine="540"/>
        <w:jc w:val="both"/>
        <w:rPr>
          <w:b/>
          <w:bCs/>
          <w:sz w:val="24"/>
        </w:rPr>
      </w:pPr>
    </w:p>
    <w:p w14:paraId="5B30BBE5" w14:textId="77777777" w:rsidR="0002620B" w:rsidRPr="00A570DF" w:rsidRDefault="0002620B" w:rsidP="006D7206">
      <w:pPr>
        <w:pStyle w:val="ad"/>
        <w:ind w:firstLine="540"/>
        <w:rPr>
          <w:b/>
          <w:bCs/>
          <w:sz w:val="24"/>
        </w:rPr>
      </w:pPr>
      <w:r w:rsidRPr="00A570DF">
        <w:rPr>
          <w:b/>
          <w:bCs/>
          <w:sz w:val="24"/>
        </w:rPr>
        <w:t>ВИМОГИ ДО МАТЕРІАЛІВ</w:t>
      </w:r>
      <w:r w:rsidRPr="00CA6E53">
        <w:rPr>
          <w:b/>
          <w:bCs/>
          <w:sz w:val="24"/>
        </w:rPr>
        <w:t>:</w:t>
      </w:r>
    </w:p>
    <w:p w14:paraId="77A532C1" w14:textId="77777777" w:rsidR="0002620B" w:rsidRPr="00A570DF" w:rsidRDefault="0002620B" w:rsidP="00214495">
      <w:pPr>
        <w:pStyle w:val="ad"/>
        <w:jc w:val="both"/>
        <w:rPr>
          <w:sz w:val="24"/>
        </w:rPr>
      </w:pPr>
      <w:r w:rsidRPr="00A570DF">
        <w:rPr>
          <w:b/>
          <w:bCs/>
          <w:sz w:val="24"/>
        </w:rPr>
        <w:t xml:space="preserve">Формат тексту: </w:t>
      </w:r>
      <w:r w:rsidRPr="00A570DF">
        <w:rPr>
          <w:sz w:val="24"/>
        </w:rPr>
        <w:t>Microsoft Word (*.</w:t>
      </w:r>
      <w:proofErr w:type="spellStart"/>
      <w:r w:rsidRPr="00A570DF">
        <w:rPr>
          <w:sz w:val="24"/>
        </w:rPr>
        <w:t>doc</w:t>
      </w:r>
      <w:proofErr w:type="spellEnd"/>
      <w:r w:rsidRPr="00A570DF">
        <w:rPr>
          <w:sz w:val="24"/>
        </w:rPr>
        <w:t>, *.</w:t>
      </w:r>
      <w:proofErr w:type="spellStart"/>
      <w:r w:rsidRPr="00A570DF">
        <w:rPr>
          <w:sz w:val="24"/>
        </w:rPr>
        <w:t>docx</w:t>
      </w:r>
      <w:proofErr w:type="spellEnd"/>
      <w:r w:rsidRPr="00A570DF">
        <w:rPr>
          <w:sz w:val="24"/>
        </w:rPr>
        <w:t>).</w:t>
      </w:r>
    </w:p>
    <w:p w14:paraId="17990BE7" w14:textId="77777777" w:rsidR="0002620B" w:rsidRPr="00A570DF" w:rsidRDefault="0002620B" w:rsidP="00214495">
      <w:pPr>
        <w:pStyle w:val="ad"/>
        <w:jc w:val="both"/>
        <w:rPr>
          <w:i/>
          <w:iCs/>
          <w:sz w:val="24"/>
        </w:rPr>
      </w:pPr>
      <w:r w:rsidRPr="00A570DF">
        <w:rPr>
          <w:b/>
          <w:bCs/>
          <w:sz w:val="24"/>
        </w:rPr>
        <w:t xml:space="preserve">Орієнтація: </w:t>
      </w:r>
      <w:r w:rsidRPr="00A570DF">
        <w:rPr>
          <w:sz w:val="24"/>
        </w:rPr>
        <w:t>книжкова.</w:t>
      </w:r>
    </w:p>
    <w:p w14:paraId="656A6512" w14:textId="77777777" w:rsidR="0002620B" w:rsidRPr="00A570DF" w:rsidRDefault="0002620B" w:rsidP="00214495">
      <w:pPr>
        <w:pStyle w:val="ad"/>
        <w:jc w:val="both"/>
        <w:rPr>
          <w:b/>
          <w:bCs/>
          <w:sz w:val="24"/>
        </w:rPr>
      </w:pPr>
      <w:r w:rsidRPr="00A570DF">
        <w:rPr>
          <w:b/>
          <w:bCs/>
          <w:sz w:val="24"/>
        </w:rPr>
        <w:t xml:space="preserve">Нумерація сторінок: </w:t>
      </w:r>
      <w:r w:rsidRPr="00A570DF">
        <w:rPr>
          <w:sz w:val="24"/>
        </w:rPr>
        <w:t>відсутня;</w:t>
      </w:r>
    </w:p>
    <w:p w14:paraId="3DB460AB" w14:textId="77777777" w:rsidR="0002620B" w:rsidRPr="00A570DF" w:rsidRDefault="0002620B" w:rsidP="00214495">
      <w:pPr>
        <w:pStyle w:val="ad"/>
        <w:jc w:val="both"/>
        <w:rPr>
          <w:sz w:val="24"/>
        </w:rPr>
      </w:pPr>
      <w:r w:rsidRPr="00A570DF">
        <w:rPr>
          <w:b/>
          <w:bCs/>
          <w:sz w:val="24"/>
        </w:rPr>
        <w:t xml:space="preserve">Поля </w:t>
      </w:r>
      <w:r w:rsidRPr="00A570DF">
        <w:rPr>
          <w:sz w:val="24"/>
        </w:rPr>
        <w:t>(верхнє, нижнє, ліве, праве): 2 см.</w:t>
      </w:r>
    </w:p>
    <w:p w14:paraId="4BED66FF" w14:textId="7422DA27" w:rsidR="0002620B" w:rsidRDefault="0002620B" w:rsidP="00214495">
      <w:pPr>
        <w:pStyle w:val="ad"/>
        <w:jc w:val="both"/>
        <w:rPr>
          <w:sz w:val="24"/>
        </w:rPr>
      </w:pPr>
      <w:r w:rsidRPr="00A570DF">
        <w:rPr>
          <w:b/>
          <w:bCs/>
          <w:sz w:val="24"/>
        </w:rPr>
        <w:t xml:space="preserve">Шрифт: </w:t>
      </w:r>
      <w:proofErr w:type="spellStart"/>
      <w:r w:rsidR="009607DD" w:rsidRPr="009607DD">
        <w:rPr>
          <w:sz w:val="24"/>
        </w:rPr>
        <w:t>Times</w:t>
      </w:r>
      <w:proofErr w:type="spellEnd"/>
      <w:r w:rsidR="009607DD" w:rsidRPr="009607DD">
        <w:rPr>
          <w:sz w:val="24"/>
        </w:rPr>
        <w:t xml:space="preserve"> </w:t>
      </w:r>
      <w:proofErr w:type="spellStart"/>
      <w:r w:rsidR="009607DD" w:rsidRPr="009607DD">
        <w:rPr>
          <w:sz w:val="24"/>
        </w:rPr>
        <w:t>New</w:t>
      </w:r>
      <w:proofErr w:type="spellEnd"/>
      <w:r w:rsidR="009607DD" w:rsidRPr="009607DD">
        <w:rPr>
          <w:sz w:val="24"/>
        </w:rPr>
        <w:t xml:space="preserve"> </w:t>
      </w:r>
      <w:proofErr w:type="spellStart"/>
      <w:r w:rsidR="009607DD" w:rsidRPr="009607DD">
        <w:rPr>
          <w:sz w:val="24"/>
        </w:rPr>
        <w:t>Roman</w:t>
      </w:r>
      <w:proofErr w:type="spellEnd"/>
      <w:r w:rsidRPr="00DA3A1C">
        <w:rPr>
          <w:sz w:val="24"/>
        </w:rPr>
        <w:t>, розмір 14, на всіх сторінках</w:t>
      </w:r>
      <w:r>
        <w:rPr>
          <w:sz w:val="24"/>
        </w:rPr>
        <w:t>.</w:t>
      </w:r>
    </w:p>
    <w:p w14:paraId="6D952D89" w14:textId="77777777" w:rsidR="0002620B" w:rsidRPr="00A570DF" w:rsidRDefault="0002620B" w:rsidP="00214495">
      <w:pPr>
        <w:pStyle w:val="ad"/>
        <w:jc w:val="both"/>
        <w:rPr>
          <w:sz w:val="24"/>
        </w:rPr>
      </w:pPr>
      <w:r w:rsidRPr="00A570DF">
        <w:rPr>
          <w:b/>
          <w:bCs/>
          <w:sz w:val="24"/>
        </w:rPr>
        <w:t xml:space="preserve">Абзац: </w:t>
      </w:r>
      <w:r w:rsidRPr="00A570DF">
        <w:rPr>
          <w:sz w:val="24"/>
        </w:rPr>
        <w:t>1,25 см.</w:t>
      </w:r>
    </w:p>
    <w:p w14:paraId="0F00C600" w14:textId="5B82C42F" w:rsidR="0002620B" w:rsidRPr="00A570DF" w:rsidRDefault="0002620B" w:rsidP="00214495">
      <w:pPr>
        <w:pStyle w:val="ad"/>
        <w:jc w:val="both"/>
        <w:rPr>
          <w:b/>
          <w:bCs/>
          <w:sz w:val="24"/>
        </w:rPr>
      </w:pPr>
      <w:r w:rsidRPr="00A570DF">
        <w:rPr>
          <w:b/>
          <w:bCs/>
          <w:sz w:val="24"/>
        </w:rPr>
        <w:t xml:space="preserve">Міжрядковий інтервал: </w:t>
      </w:r>
      <w:r w:rsidR="009607DD" w:rsidRPr="00C80F34">
        <w:rPr>
          <w:sz w:val="24"/>
          <w:lang w:eastAsia="uk-UA"/>
        </w:rPr>
        <w:t>полуторний</w:t>
      </w:r>
      <w:r w:rsidR="009607DD">
        <w:rPr>
          <w:sz w:val="24"/>
          <w:lang w:eastAsia="uk-UA"/>
        </w:rPr>
        <w:t>.</w:t>
      </w:r>
    </w:p>
    <w:p w14:paraId="2BB8B0C3" w14:textId="77777777" w:rsidR="0002620B" w:rsidRPr="00A570DF" w:rsidRDefault="0002620B" w:rsidP="00214495">
      <w:pPr>
        <w:pStyle w:val="ad"/>
        <w:jc w:val="both"/>
        <w:rPr>
          <w:sz w:val="24"/>
        </w:rPr>
      </w:pPr>
      <w:r w:rsidRPr="00A570DF">
        <w:rPr>
          <w:b/>
          <w:bCs/>
          <w:sz w:val="24"/>
        </w:rPr>
        <w:t xml:space="preserve">Обсяг тез: </w:t>
      </w:r>
      <w:r w:rsidRPr="00A570DF">
        <w:rPr>
          <w:sz w:val="24"/>
        </w:rPr>
        <w:t>до 5 сторінок.</w:t>
      </w:r>
    </w:p>
    <w:p w14:paraId="6761FC9C" w14:textId="77777777" w:rsidR="0002620B" w:rsidRPr="00A570DF" w:rsidRDefault="0002620B" w:rsidP="00214495">
      <w:pPr>
        <w:pStyle w:val="ad"/>
        <w:jc w:val="both"/>
        <w:rPr>
          <w:sz w:val="24"/>
        </w:rPr>
      </w:pPr>
      <w:r w:rsidRPr="00A570DF">
        <w:rPr>
          <w:b/>
          <w:bCs/>
          <w:sz w:val="24"/>
        </w:rPr>
        <w:t xml:space="preserve">Оригінальність тексту: </w:t>
      </w:r>
      <w:r w:rsidRPr="00A570DF">
        <w:rPr>
          <w:sz w:val="24"/>
        </w:rPr>
        <w:t>щонайменше 70%.</w:t>
      </w:r>
    </w:p>
    <w:p w14:paraId="3524C95C" w14:textId="6B749EDD" w:rsidR="0002620B" w:rsidRPr="000E7EFA" w:rsidRDefault="0002620B" w:rsidP="000E7EF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0E7EFA">
        <w:rPr>
          <w:rFonts w:ascii="Times New Roman" w:hAnsi="Times New Roman" w:cs="Times New Roman"/>
          <w:b/>
          <w:bCs/>
          <w:sz w:val="24"/>
        </w:rPr>
        <w:t>Список використаних джерел</w:t>
      </w:r>
      <w:r w:rsidRPr="000E7EFA">
        <w:rPr>
          <w:rFonts w:ascii="Times New Roman" w:hAnsi="Times New Roman" w:cs="Times New Roman"/>
          <w:sz w:val="24"/>
        </w:rPr>
        <w:t xml:space="preserve"> – за абеткою</w:t>
      </w:r>
      <w:r w:rsidR="000E7EFA" w:rsidRPr="000E7EFA">
        <w:rPr>
          <w:rFonts w:ascii="Times New Roman" w:hAnsi="Times New Roman" w:cs="Times New Roman"/>
          <w:sz w:val="24"/>
        </w:rPr>
        <w:t xml:space="preserve">, </w:t>
      </w:r>
      <w:r w:rsidR="000E7EFA" w:rsidRPr="000E7EFA">
        <w:rPr>
          <w:rFonts w:ascii="Times New Roman" w:hAnsi="Times New Roman" w:cs="Times New Roman"/>
          <w:color w:val="000000"/>
          <w:kern w:val="0"/>
          <w:sz w:val="24"/>
          <w:szCs w:val="24"/>
        </w:rPr>
        <w:t>відповідно до Національного стандарту України «Інформація та</w:t>
      </w:r>
      <w:r w:rsidR="000E7EF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0E7EFA" w:rsidRPr="000E7EFA">
        <w:rPr>
          <w:rFonts w:ascii="Times New Roman" w:hAnsi="Times New Roman" w:cs="Times New Roman"/>
          <w:color w:val="000000"/>
          <w:kern w:val="0"/>
          <w:sz w:val="24"/>
          <w:szCs w:val="24"/>
        </w:rPr>
        <w:t>документація. Бібліографічне посилання. Загальні положення та правила складання» ДСТУ</w:t>
      </w:r>
      <w:r w:rsidR="000E7EF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0E7EFA" w:rsidRPr="000E7EFA">
        <w:rPr>
          <w:rFonts w:ascii="Times New Roman" w:hAnsi="Times New Roman" w:cs="Times New Roman"/>
          <w:color w:val="000000"/>
          <w:kern w:val="0"/>
          <w:sz w:val="24"/>
          <w:szCs w:val="24"/>
        </w:rPr>
        <w:t>8302-2015</w:t>
      </w:r>
    </w:p>
    <w:p w14:paraId="394F694F" w14:textId="6098A503" w:rsidR="00F225EE" w:rsidRDefault="00F225EE" w:rsidP="00214495">
      <w:pPr>
        <w:pStyle w:val="ad"/>
        <w:jc w:val="both"/>
        <w:rPr>
          <w:sz w:val="24"/>
        </w:rPr>
      </w:pPr>
      <w:r w:rsidRPr="00A570DF">
        <w:rPr>
          <w:sz w:val="24"/>
        </w:rPr>
        <w:t>Плагіат як у тексті, так і в ілюстративному матеріалі категорично заборонено</w:t>
      </w:r>
      <w:r w:rsidR="00812556">
        <w:rPr>
          <w:sz w:val="24"/>
        </w:rPr>
        <w:t>.</w:t>
      </w:r>
    </w:p>
    <w:p w14:paraId="1850E885" w14:textId="704A66BD" w:rsidR="00F225EE" w:rsidRDefault="009607DD" w:rsidP="002144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80F34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Оргкомітет залишає за собою право </w:t>
      </w:r>
      <w:r w:rsidRPr="00C80F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відхиляти подані матеріали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.</w:t>
      </w:r>
      <w:r w:rsidR="00F225EE" w:rsidRPr="00F225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C80F34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Відповідальність за достовірність інформації несе автор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.</w:t>
      </w:r>
    </w:p>
    <w:p w14:paraId="01381F4D" w14:textId="77777777" w:rsidR="00F225EE" w:rsidRPr="00F225EE" w:rsidRDefault="00F225EE" w:rsidP="002144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225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За результатами участі у конференції:</w:t>
      </w:r>
      <w:r w:rsidRPr="00F225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учасники отримають електронні сертифікати. </w:t>
      </w:r>
    </w:p>
    <w:p w14:paraId="5BE8C697" w14:textId="77777777" w:rsidR="00AC27C7" w:rsidRDefault="00AC27C7" w:rsidP="00F225E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D8B5BC" w14:textId="4D45B432" w:rsidR="00F225EE" w:rsidRDefault="00F225EE" w:rsidP="00F225E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4D95">
        <w:rPr>
          <w:rFonts w:ascii="Times New Roman" w:hAnsi="Times New Roman" w:cs="Times New Roman"/>
          <w:b/>
          <w:bCs/>
          <w:sz w:val="24"/>
          <w:szCs w:val="24"/>
        </w:rPr>
        <w:t xml:space="preserve">Участь у конференції </w:t>
      </w:r>
      <w:r w:rsidR="00812556">
        <w:rPr>
          <w:rFonts w:ascii="Times New Roman" w:hAnsi="Times New Roman" w:cs="Times New Roman"/>
          <w:b/>
          <w:bCs/>
          <w:sz w:val="24"/>
          <w:szCs w:val="24"/>
        </w:rPr>
        <w:t xml:space="preserve">є </w:t>
      </w:r>
      <w:r w:rsidRPr="00114D95">
        <w:rPr>
          <w:rFonts w:ascii="Times New Roman" w:hAnsi="Times New Roman" w:cs="Times New Roman"/>
          <w:b/>
          <w:bCs/>
          <w:sz w:val="24"/>
          <w:szCs w:val="24"/>
        </w:rPr>
        <w:t>безкоштовн</w:t>
      </w:r>
      <w:r w:rsidR="00812556">
        <w:rPr>
          <w:rFonts w:ascii="Times New Roman" w:hAnsi="Times New Roman" w:cs="Times New Roman"/>
          <w:b/>
          <w:bCs/>
          <w:sz w:val="24"/>
          <w:szCs w:val="24"/>
        </w:rPr>
        <w:t>ою</w:t>
      </w:r>
      <w:r w:rsidRPr="00114D95">
        <w:rPr>
          <w:rFonts w:ascii="Times New Roman" w:hAnsi="Times New Roman" w:cs="Times New Roman"/>
          <w:b/>
          <w:bCs/>
          <w:sz w:val="24"/>
          <w:szCs w:val="24"/>
        </w:rPr>
        <w:t>!</w:t>
      </w:r>
    </w:p>
    <w:p w14:paraId="4F5CD5A4" w14:textId="77777777" w:rsidR="00F225EE" w:rsidRDefault="00F225EE" w:rsidP="00F225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11D7">
        <w:rPr>
          <w:rFonts w:ascii="Times New Roman" w:hAnsi="Times New Roman" w:cs="Times New Roman"/>
          <w:b/>
          <w:bCs/>
          <w:sz w:val="24"/>
          <w:szCs w:val="24"/>
        </w:rPr>
        <w:t>Контактні особи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4AB9">
        <w:rPr>
          <w:rFonts w:ascii="Times New Roman" w:hAnsi="Times New Roman" w:cs="Times New Roman"/>
          <w:sz w:val="24"/>
          <w:szCs w:val="24"/>
        </w:rPr>
        <w:t>питань організації, участі й роботи конференції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77CC6A0" w14:textId="62680820" w:rsidR="00F225EE" w:rsidRDefault="00F225EE" w:rsidP="00F225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62E9">
        <w:rPr>
          <w:rFonts w:ascii="Times New Roman" w:hAnsi="Times New Roman" w:cs="Times New Roman"/>
          <w:b/>
          <w:bCs/>
          <w:sz w:val="24"/>
          <w:szCs w:val="24"/>
        </w:rPr>
        <w:t>Зайцева Тетяна Володимирівна</w:t>
      </w:r>
      <w:r w:rsidRPr="00BE4A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провідна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фахівчиня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кафедри культури і мистецтв </w:t>
      </w:r>
      <w:r w:rsidRPr="00BE4AB9">
        <w:rPr>
          <w:rFonts w:ascii="Times New Roman" w:hAnsi="Times New Roman" w:cs="Times New Roman"/>
          <w:sz w:val="24"/>
          <w:szCs w:val="24"/>
        </w:rPr>
        <w:t xml:space="preserve">(контактний телефон: </w:t>
      </w:r>
      <w:r w:rsidRPr="008B5709">
        <w:rPr>
          <w:rFonts w:ascii="Times New Roman" w:hAnsi="Times New Roman" w:cs="Times New Roman"/>
          <w:b/>
          <w:bCs/>
          <w:sz w:val="24"/>
          <w:szCs w:val="24"/>
        </w:rPr>
        <w:t>+380</w:t>
      </w:r>
      <w:r w:rsidR="00214495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8B5709">
        <w:rPr>
          <w:rFonts w:ascii="Times New Roman" w:hAnsi="Times New Roman" w:cs="Times New Roman"/>
          <w:b/>
          <w:bCs/>
          <w:sz w:val="24"/>
          <w:szCs w:val="24"/>
        </w:rPr>
        <w:t>50</w:t>
      </w:r>
      <w:r w:rsidR="00214495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8B5709">
        <w:rPr>
          <w:rFonts w:ascii="Times New Roman" w:hAnsi="Times New Roman" w:cs="Times New Roman"/>
          <w:b/>
          <w:bCs/>
          <w:sz w:val="24"/>
          <w:szCs w:val="24"/>
        </w:rPr>
        <w:t>1621644</w:t>
      </w:r>
      <w:r w:rsidRPr="00BE4AB9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48DCBDFE" w14:textId="1C7E7328" w:rsidR="00F225EE" w:rsidRDefault="00F225EE" w:rsidP="00F225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62E9">
        <w:rPr>
          <w:rFonts w:ascii="Times New Roman" w:hAnsi="Times New Roman" w:cs="Times New Roman"/>
          <w:b/>
          <w:bCs/>
          <w:sz w:val="24"/>
          <w:szCs w:val="24"/>
        </w:rPr>
        <w:t>Лимаренко Лідія Іванівна</w:t>
      </w:r>
      <w:r w:rsidRPr="00BE4A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заслужена працівниця культури України, професорка </w:t>
      </w:r>
      <w:r w:rsidRPr="00BE4AB9">
        <w:rPr>
          <w:rFonts w:ascii="Times New Roman" w:hAnsi="Times New Roman" w:cs="Times New Roman"/>
          <w:sz w:val="24"/>
          <w:szCs w:val="24"/>
        </w:rPr>
        <w:t xml:space="preserve">(контактний телефон: </w:t>
      </w:r>
      <w:r w:rsidRPr="008B5709">
        <w:rPr>
          <w:rFonts w:ascii="Times New Roman" w:hAnsi="Times New Roman" w:cs="Times New Roman"/>
          <w:b/>
          <w:bCs/>
          <w:sz w:val="24"/>
          <w:szCs w:val="24"/>
        </w:rPr>
        <w:t>+380</w:t>
      </w:r>
      <w:r w:rsidR="00214495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8B5709">
        <w:rPr>
          <w:rFonts w:ascii="Times New Roman" w:hAnsi="Times New Roman" w:cs="Times New Roman"/>
          <w:b/>
          <w:bCs/>
          <w:sz w:val="24"/>
          <w:szCs w:val="24"/>
        </w:rPr>
        <w:t>50</w:t>
      </w:r>
      <w:r w:rsidR="00214495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8B5709">
        <w:rPr>
          <w:rFonts w:ascii="Times New Roman" w:hAnsi="Times New Roman" w:cs="Times New Roman"/>
          <w:b/>
          <w:bCs/>
          <w:sz w:val="24"/>
          <w:szCs w:val="24"/>
        </w:rPr>
        <w:t>9808588</w:t>
      </w:r>
      <w:r w:rsidRPr="00BE4AB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7719941" w14:textId="39757411" w:rsidR="00F225EE" w:rsidRDefault="00F225EE" w:rsidP="00F225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Кузякіна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Діана Володимирівна</w:t>
      </w:r>
      <w:r>
        <w:rPr>
          <w:rFonts w:ascii="Times New Roman" w:hAnsi="Times New Roman" w:cs="Times New Roman"/>
          <w:sz w:val="24"/>
          <w:szCs w:val="24"/>
        </w:rPr>
        <w:t xml:space="preserve"> – викладачка кафедри культури і </w:t>
      </w:r>
      <w:r w:rsidR="00812556">
        <w:rPr>
          <w:rFonts w:ascii="Times New Roman" w:hAnsi="Times New Roman" w:cs="Times New Roman"/>
          <w:sz w:val="24"/>
          <w:szCs w:val="24"/>
        </w:rPr>
        <w:t xml:space="preserve">мистецтв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BE4AB9">
        <w:rPr>
          <w:rFonts w:ascii="Times New Roman" w:hAnsi="Times New Roman" w:cs="Times New Roman"/>
          <w:sz w:val="24"/>
          <w:szCs w:val="24"/>
        </w:rPr>
        <w:t xml:space="preserve">контактний телефон: </w:t>
      </w:r>
      <w:r w:rsidRPr="008B5709">
        <w:rPr>
          <w:rFonts w:ascii="Times New Roman" w:hAnsi="Times New Roman" w:cs="Times New Roman"/>
          <w:b/>
          <w:bCs/>
          <w:sz w:val="24"/>
          <w:szCs w:val="24"/>
        </w:rPr>
        <w:t>+380</w:t>
      </w:r>
      <w:r w:rsidR="00214495">
        <w:rPr>
          <w:rFonts w:ascii="Times New Roman" w:hAnsi="Times New Roman" w:cs="Times New Roman"/>
          <w:b/>
          <w:bCs/>
          <w:sz w:val="24"/>
          <w:szCs w:val="24"/>
        </w:rPr>
        <w:t>(67)</w:t>
      </w:r>
      <w:r w:rsidRPr="008B570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214495">
        <w:rPr>
          <w:rFonts w:ascii="Times New Roman" w:hAnsi="Times New Roman" w:cs="Times New Roman"/>
          <w:b/>
          <w:bCs/>
          <w:sz w:val="24"/>
          <w:szCs w:val="24"/>
        </w:rPr>
        <w:t>52</w:t>
      </w:r>
      <w:r w:rsidRPr="008B570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214495">
        <w:rPr>
          <w:rFonts w:ascii="Times New Roman" w:hAnsi="Times New Roman" w:cs="Times New Roman"/>
          <w:b/>
          <w:bCs/>
          <w:sz w:val="24"/>
          <w:szCs w:val="24"/>
        </w:rPr>
        <w:t>874</w:t>
      </w:r>
      <w:r w:rsidRPr="00BE4AB9">
        <w:rPr>
          <w:rFonts w:ascii="Times New Roman" w:hAnsi="Times New Roman" w:cs="Times New Roman"/>
          <w:sz w:val="24"/>
          <w:szCs w:val="24"/>
        </w:rPr>
        <w:t>)</w:t>
      </w:r>
      <w:r w:rsidR="00812556">
        <w:rPr>
          <w:rFonts w:ascii="Times New Roman" w:hAnsi="Times New Roman" w:cs="Times New Roman"/>
          <w:sz w:val="24"/>
          <w:szCs w:val="24"/>
        </w:rPr>
        <w:t>.</w:t>
      </w:r>
    </w:p>
    <w:p w14:paraId="238F2FDA" w14:textId="77777777" w:rsidR="00F225EE" w:rsidRPr="00F225EE" w:rsidRDefault="00F225EE" w:rsidP="00F225E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472B9171" w14:textId="77777777" w:rsidR="00F225EE" w:rsidRPr="00F225EE" w:rsidRDefault="00F225EE" w:rsidP="00F225E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F225E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ЗРАЗОК ОФОРМЛЕННЯ ТЕЗ:</w:t>
      </w:r>
    </w:p>
    <w:p w14:paraId="6D776E52" w14:textId="77777777" w:rsidR="00F225EE" w:rsidRPr="00F225EE" w:rsidRDefault="00F225EE" w:rsidP="00F225E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19D02A91" w14:textId="77777777" w:rsidR="00F225EE" w:rsidRPr="00F225EE" w:rsidRDefault="00F225EE" w:rsidP="006D72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F225E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ТИТУЛЬНА СТОРІНКА ПОВИННА ВКЛЮЧАТИ: </w:t>
      </w:r>
      <w:r w:rsidRPr="00F225E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автор, назва тез, інформація про науковий ступінь та посаду автора, заклад, місто.</w:t>
      </w:r>
    </w:p>
    <w:p w14:paraId="61FDAA01" w14:textId="77777777" w:rsidR="00F225EE" w:rsidRPr="00F225EE" w:rsidRDefault="00F225EE" w:rsidP="00F225E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</w:p>
    <w:p w14:paraId="5B6FE471" w14:textId="77777777" w:rsidR="00F225EE" w:rsidRPr="00F225EE" w:rsidRDefault="00F225EE" w:rsidP="00F225E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F225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ПРИКЛАД ОФОРМЛЕННЯ ТЕЗ:</w:t>
      </w:r>
    </w:p>
    <w:p w14:paraId="6E9BBB75" w14:textId="77777777" w:rsidR="00F225EE" w:rsidRPr="00F225EE" w:rsidRDefault="00F225EE" w:rsidP="00F225E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</w:p>
    <w:p w14:paraId="677373BC" w14:textId="77777777" w:rsidR="00F225EE" w:rsidRPr="00F225EE" w:rsidRDefault="00F225EE" w:rsidP="00F225EE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F225E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Лимаренко Л.І.</w:t>
      </w:r>
    </w:p>
    <w:p w14:paraId="535AFE86" w14:textId="52F0C5EE" w:rsidR="00F225EE" w:rsidRPr="00F225EE" w:rsidRDefault="00F225EE" w:rsidP="00F225EE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proofErr w:type="spellStart"/>
      <w:r w:rsidRPr="00F225E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докторка</w:t>
      </w:r>
      <w:proofErr w:type="spellEnd"/>
      <w:r w:rsidRPr="00F225E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педагогічних наук,</w:t>
      </w:r>
      <w:r w:rsidR="0081255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F225E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професорка </w:t>
      </w:r>
    </w:p>
    <w:p w14:paraId="64E3332B" w14:textId="77777777" w:rsidR="00F225EE" w:rsidRPr="00F225EE" w:rsidRDefault="00F225EE" w:rsidP="00F225EE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F225E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Херсонського державного університету, </w:t>
      </w:r>
    </w:p>
    <w:p w14:paraId="7B2EE650" w14:textId="77777777" w:rsidR="00F225EE" w:rsidRPr="00F225EE" w:rsidRDefault="00F225EE" w:rsidP="00F225EE">
      <w:pPr>
        <w:tabs>
          <w:tab w:val="left" w:pos="7035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F225E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ab/>
        <w:t>м. Херсон, Україна</w:t>
      </w:r>
    </w:p>
    <w:p w14:paraId="51468844" w14:textId="2FFB717F" w:rsidR="00F225EE" w:rsidRPr="00F225EE" w:rsidRDefault="00F225EE" w:rsidP="00F225E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F225E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НАЗВА ТЕЗ</w:t>
      </w:r>
    </w:p>
    <w:p w14:paraId="19E686A0" w14:textId="77777777" w:rsidR="00F225EE" w:rsidRPr="00F225EE" w:rsidRDefault="00F225EE" w:rsidP="00F225E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F225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ТРАНСФОРМАЦІЯ ДУХОВНИХ ЦІННОСТЕЙ УКРАЇНСЬКОГО НАРОДУ В СУЧАСНИХ КУЛЬТУРНО-МИСТЕЦЬКИХ ПРОЄКТАХ СТУДЕНТІВ</w:t>
      </w:r>
    </w:p>
    <w:p w14:paraId="3BC76D82" w14:textId="77777777" w:rsidR="00F225EE" w:rsidRPr="00F225EE" w:rsidRDefault="00F225EE" w:rsidP="00F225E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6CC0F5B5" w14:textId="2677E4FE" w:rsidR="00F225EE" w:rsidRPr="00F225EE" w:rsidRDefault="00F225EE" w:rsidP="00F225E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225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Тест, текст, текст, текст, текст, текст, текст, текст, текст, текст, текст</w:t>
      </w:r>
      <w:r w:rsidR="008125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…</w:t>
      </w:r>
    </w:p>
    <w:p w14:paraId="419F06A8" w14:textId="77777777" w:rsidR="00F225EE" w:rsidRPr="00F225EE" w:rsidRDefault="00F225EE" w:rsidP="00F225E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0CCF3613" w14:textId="77777777" w:rsidR="00F225EE" w:rsidRPr="00F225EE" w:rsidRDefault="00F225EE" w:rsidP="00F225E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F225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СПИСОК ВИКОРИСТАНИХ ДЖЕРЕЛ:</w:t>
      </w:r>
    </w:p>
    <w:p w14:paraId="045A1E9E" w14:textId="77777777" w:rsidR="00F225EE" w:rsidRPr="00F225EE" w:rsidRDefault="00F225EE" w:rsidP="002144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225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1. Гончаренко, С.У. (2011). Український педагогічний словник. Київ: Либідь, С. 145.</w:t>
      </w:r>
    </w:p>
    <w:p w14:paraId="10555138" w14:textId="56D6CDD7" w:rsidR="00F225EE" w:rsidRPr="00F225EE" w:rsidRDefault="00F225EE" w:rsidP="002144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225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 Українське суспільство в умовах війни. (2022). Колективна монографія / С. </w:t>
      </w:r>
      <w:proofErr w:type="spellStart"/>
      <w:r w:rsidRPr="00F225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Дембіцький</w:t>
      </w:r>
      <w:proofErr w:type="spellEnd"/>
      <w:r w:rsidRPr="00F225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О. Злобіна, Н. Костенко та ін.; за ред. член.-</w:t>
      </w:r>
      <w:proofErr w:type="spellStart"/>
      <w:r w:rsidRPr="00F225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кор</w:t>
      </w:r>
      <w:proofErr w:type="spellEnd"/>
      <w:r w:rsidRPr="00F225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НАН України, д. </w:t>
      </w:r>
      <w:proofErr w:type="spellStart"/>
      <w:r w:rsidRPr="00F225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філос</w:t>
      </w:r>
      <w:proofErr w:type="spellEnd"/>
      <w:r w:rsidRPr="00F225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 w:rsidR="0021449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</w:t>
      </w:r>
      <w:r w:rsidRPr="00F225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н. Є. </w:t>
      </w:r>
      <w:proofErr w:type="spellStart"/>
      <w:r w:rsidRPr="00F225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Головахи</w:t>
      </w:r>
      <w:proofErr w:type="spellEnd"/>
      <w:r w:rsidRPr="00F225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д. </w:t>
      </w:r>
      <w:proofErr w:type="spellStart"/>
      <w:r w:rsidRPr="00F225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соц</w:t>
      </w:r>
      <w:proofErr w:type="spellEnd"/>
      <w:r w:rsidRPr="00F225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н. С. </w:t>
      </w:r>
      <w:proofErr w:type="spellStart"/>
      <w:r w:rsidRPr="00F225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Макеєва</w:t>
      </w:r>
      <w:proofErr w:type="spellEnd"/>
      <w:r w:rsidRPr="00F225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Київ: Інститут соціології НАН України, 2022. 410 с.</w:t>
      </w:r>
    </w:p>
    <w:p w14:paraId="24AF41E5" w14:textId="77777777" w:rsidR="0002620B" w:rsidRPr="008B5709" w:rsidRDefault="0002620B" w:rsidP="0002620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27FAA82" w14:textId="04D84361" w:rsidR="0002620B" w:rsidRPr="00214495" w:rsidRDefault="00214495" w:rsidP="0002620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4495">
        <w:rPr>
          <w:rFonts w:ascii="Times New Roman" w:hAnsi="Times New Roman" w:cs="Times New Roman"/>
          <w:b/>
          <w:bCs/>
          <w:sz w:val="28"/>
          <w:szCs w:val="28"/>
        </w:rPr>
        <w:t>ЗАПРОШУЄМО ВАС ДО УЧАСТІ!</w:t>
      </w:r>
    </w:p>
    <w:p w14:paraId="26BD1F89" w14:textId="77777777" w:rsidR="0002620B" w:rsidRDefault="0002620B" w:rsidP="0002620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02620B" w:rsidSect="0002620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,Bold">
    <w:altName w:val="Times New Roman"/>
    <w:panose1 w:val="0000080000000002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DF0"/>
    <w:rsid w:val="0002620B"/>
    <w:rsid w:val="00062FD3"/>
    <w:rsid w:val="000639E9"/>
    <w:rsid w:val="000645C8"/>
    <w:rsid w:val="00074507"/>
    <w:rsid w:val="000D20CA"/>
    <w:rsid w:val="000D58E5"/>
    <w:rsid w:val="000D6115"/>
    <w:rsid w:val="000E7EFA"/>
    <w:rsid w:val="00104ECD"/>
    <w:rsid w:val="00120B03"/>
    <w:rsid w:val="00124E0B"/>
    <w:rsid w:val="00151BA2"/>
    <w:rsid w:val="00154E6A"/>
    <w:rsid w:val="001A1A00"/>
    <w:rsid w:val="001E0DF0"/>
    <w:rsid w:val="001E17A5"/>
    <w:rsid w:val="00214495"/>
    <w:rsid w:val="002401E1"/>
    <w:rsid w:val="00284A7C"/>
    <w:rsid w:val="00292D8D"/>
    <w:rsid w:val="002B3E75"/>
    <w:rsid w:val="002C5E3F"/>
    <w:rsid w:val="0039404C"/>
    <w:rsid w:val="00403350"/>
    <w:rsid w:val="00436CE2"/>
    <w:rsid w:val="004857E0"/>
    <w:rsid w:val="005015BE"/>
    <w:rsid w:val="00504395"/>
    <w:rsid w:val="00511F5B"/>
    <w:rsid w:val="0051391F"/>
    <w:rsid w:val="00525491"/>
    <w:rsid w:val="00533284"/>
    <w:rsid w:val="005564B3"/>
    <w:rsid w:val="005D6924"/>
    <w:rsid w:val="005F23EA"/>
    <w:rsid w:val="0061068D"/>
    <w:rsid w:val="006347A7"/>
    <w:rsid w:val="00650666"/>
    <w:rsid w:val="0066283C"/>
    <w:rsid w:val="006D7206"/>
    <w:rsid w:val="006E614A"/>
    <w:rsid w:val="007125B3"/>
    <w:rsid w:val="00766764"/>
    <w:rsid w:val="007D4ED8"/>
    <w:rsid w:val="008011E7"/>
    <w:rsid w:val="00812556"/>
    <w:rsid w:val="00880360"/>
    <w:rsid w:val="00886A67"/>
    <w:rsid w:val="0091602D"/>
    <w:rsid w:val="00921D31"/>
    <w:rsid w:val="009607DD"/>
    <w:rsid w:val="009B467B"/>
    <w:rsid w:val="009E3750"/>
    <w:rsid w:val="009E5A63"/>
    <w:rsid w:val="00A04AA4"/>
    <w:rsid w:val="00A57387"/>
    <w:rsid w:val="00A67E8D"/>
    <w:rsid w:val="00AC27C7"/>
    <w:rsid w:val="00B2561F"/>
    <w:rsid w:val="00B3718E"/>
    <w:rsid w:val="00B563BF"/>
    <w:rsid w:val="00B70CFD"/>
    <w:rsid w:val="00BD4CD2"/>
    <w:rsid w:val="00BF1996"/>
    <w:rsid w:val="00C07ECF"/>
    <w:rsid w:val="00C31331"/>
    <w:rsid w:val="00C61CEA"/>
    <w:rsid w:val="00C80F34"/>
    <w:rsid w:val="00C8151B"/>
    <w:rsid w:val="00CA32BE"/>
    <w:rsid w:val="00CB47A3"/>
    <w:rsid w:val="00CD45BC"/>
    <w:rsid w:val="00CE3E46"/>
    <w:rsid w:val="00CE5671"/>
    <w:rsid w:val="00D11F93"/>
    <w:rsid w:val="00D13FAA"/>
    <w:rsid w:val="00D55278"/>
    <w:rsid w:val="00D6027C"/>
    <w:rsid w:val="00D9102A"/>
    <w:rsid w:val="00E06949"/>
    <w:rsid w:val="00E06BBC"/>
    <w:rsid w:val="00E30052"/>
    <w:rsid w:val="00E314BC"/>
    <w:rsid w:val="00E819E1"/>
    <w:rsid w:val="00E93668"/>
    <w:rsid w:val="00ED6F6A"/>
    <w:rsid w:val="00EE64B4"/>
    <w:rsid w:val="00F10F98"/>
    <w:rsid w:val="00F13035"/>
    <w:rsid w:val="00F225EE"/>
    <w:rsid w:val="00F2333A"/>
    <w:rsid w:val="00F56999"/>
    <w:rsid w:val="00F7154A"/>
    <w:rsid w:val="00FB4E1B"/>
    <w:rsid w:val="00FD0F8F"/>
    <w:rsid w:val="00FD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34B7B3"/>
  <w15:chartTrackingRefBased/>
  <w15:docId w15:val="{F9A0DAFE-8A9E-4E1C-8158-F14911876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620B"/>
  </w:style>
  <w:style w:type="paragraph" w:styleId="1">
    <w:name w:val="heading 1"/>
    <w:basedOn w:val="a"/>
    <w:next w:val="a"/>
    <w:link w:val="10"/>
    <w:uiPriority w:val="9"/>
    <w:qFormat/>
    <w:rsid w:val="001E0D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0D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0D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0D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0D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0D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0D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0D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0D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0D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E0D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E0D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E0DF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E0DF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E0DF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E0DF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E0DF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E0DF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E0D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E0D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0D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E0D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E0D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E0DF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E0DF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E0DF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E0D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E0DF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E0DF0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2620B"/>
    <w:rPr>
      <w:color w:val="467886" w:themeColor="hyperlink"/>
      <w:u w:val="single"/>
    </w:rPr>
  </w:style>
  <w:style w:type="paragraph" w:styleId="ad">
    <w:name w:val="Body Text"/>
    <w:basedOn w:val="a"/>
    <w:link w:val="ae"/>
    <w:uiPriority w:val="99"/>
    <w:rsid w:val="0002620B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character" w:customStyle="1" w:styleId="ae">
    <w:name w:val="Основной текст Знак"/>
    <w:basedOn w:val="a0"/>
    <w:link w:val="ad"/>
    <w:uiPriority w:val="99"/>
    <w:rsid w:val="0002620B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character" w:styleId="af">
    <w:name w:val="Unresolved Mention"/>
    <w:basedOn w:val="a0"/>
    <w:uiPriority w:val="99"/>
    <w:semiHidden/>
    <w:unhideWhenUsed/>
    <w:rsid w:val="005D6924"/>
    <w:rPr>
      <w:color w:val="605E5C"/>
      <w:shd w:val="clear" w:color="auto" w:fill="E1DFDD"/>
    </w:rPr>
  </w:style>
  <w:style w:type="paragraph" w:styleId="af0">
    <w:name w:val="Normal (Web)"/>
    <w:basedOn w:val="a"/>
    <w:uiPriority w:val="99"/>
    <w:unhideWhenUsed/>
    <w:rsid w:val="000E7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lymarenko@ksu.ks.ua" TargetMode="External"/><Relationship Id="rId4" Type="http://schemas.openxmlformats.org/officeDocument/2006/relationships/hyperlink" Target="https://forms.gle/obhhzMrzhpf3HLra7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694</Words>
  <Characters>3957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Santner</dc:creator>
  <cp:keywords/>
  <dc:description/>
  <cp:lastModifiedBy>Наталья Терешенко</cp:lastModifiedBy>
  <cp:revision>9</cp:revision>
  <dcterms:created xsi:type="dcterms:W3CDTF">2026-03-31T19:47:00Z</dcterms:created>
  <dcterms:modified xsi:type="dcterms:W3CDTF">2026-04-07T07:56:00Z</dcterms:modified>
</cp:coreProperties>
</file>